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A69" w:rsidRDefault="00F81944" w:rsidP="00F81944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459307" cy="895350"/>
            <wp:effectExtent l="19050" t="0" r="7793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9074" cy="900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944" w:rsidRDefault="00F81944" w:rsidP="00F8194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12. Februar 2019</w:t>
      </w:r>
    </w:p>
    <w:p w:rsidR="00F81944" w:rsidRPr="00F81944" w:rsidRDefault="00F81944" w:rsidP="00F8194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660411" cy="7048500"/>
            <wp:effectExtent l="19050" t="0" r="6589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411" cy="704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1944" w:rsidRPr="00F81944" w:rsidSect="00DB7A6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81944"/>
    <w:rsid w:val="00DB7A69"/>
    <w:rsid w:val="00F81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B7A6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81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819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19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</cp:revision>
  <dcterms:created xsi:type="dcterms:W3CDTF">2019-02-12T09:02:00Z</dcterms:created>
  <dcterms:modified xsi:type="dcterms:W3CDTF">2019-02-12T09:13:00Z</dcterms:modified>
</cp:coreProperties>
</file>